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D76" w:rsidRDefault="00E52941" w:rsidP="00105D76">
      <w:pPr>
        <w:pStyle w:val="Balk1"/>
        <w:jc w:val="center"/>
        <w:rPr>
          <w:b/>
          <w:sz w:val="32"/>
          <w:u w:val="single"/>
        </w:rPr>
      </w:pPr>
      <w:bookmarkStart w:id="0" w:name="_GoBack"/>
      <w:bookmarkEnd w:id="0"/>
      <w:r>
        <w:rPr>
          <w:b/>
          <w:sz w:val="32"/>
          <w:u w:val="single"/>
        </w:rPr>
        <w:t xml:space="preserve">YAKITI </w:t>
      </w:r>
      <w:r w:rsidR="00105D76">
        <w:rPr>
          <w:b/>
          <w:sz w:val="32"/>
          <w:u w:val="single"/>
        </w:rPr>
        <w:t>YER</w:t>
      </w:r>
      <w:r>
        <w:rPr>
          <w:b/>
          <w:sz w:val="32"/>
          <w:u w:val="single"/>
        </w:rPr>
        <w:t>İNDE</w:t>
      </w:r>
      <w:r w:rsidR="00105D76">
        <w:rPr>
          <w:b/>
          <w:sz w:val="32"/>
          <w:u w:val="single"/>
        </w:rPr>
        <w:t xml:space="preserve"> GÖRME</w:t>
      </w:r>
      <w:r>
        <w:rPr>
          <w:b/>
          <w:sz w:val="32"/>
          <w:u w:val="single"/>
        </w:rPr>
        <w:t xml:space="preserve"> VE İNCELEME</w:t>
      </w:r>
      <w:r w:rsidR="00105D76">
        <w:rPr>
          <w:b/>
          <w:sz w:val="32"/>
          <w:u w:val="single"/>
        </w:rPr>
        <w:t xml:space="preserve"> BELGESİ</w:t>
      </w:r>
    </w:p>
    <w:p w:rsidR="00105D76" w:rsidRDefault="00105D76" w:rsidP="00105D76"/>
    <w:p w:rsidR="000D18D4" w:rsidRDefault="000D18D4" w:rsidP="00105D76">
      <w:pPr>
        <w:pStyle w:val="GvdeMetni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</w:t>
      </w:r>
    </w:p>
    <w:p w:rsidR="000D18D4" w:rsidRDefault="000D18D4" w:rsidP="00105D76">
      <w:pPr>
        <w:pStyle w:val="GvdeMetni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105D76" w:rsidRDefault="000D18D4" w:rsidP="00105D76">
      <w:pPr>
        <w:pStyle w:val="GvdeMetni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="003A1ADC">
        <w:rPr>
          <w:b/>
          <w:bCs/>
          <w:sz w:val="28"/>
          <w:szCs w:val="28"/>
        </w:rPr>
        <w:t>… /..</w:t>
      </w:r>
      <w:r w:rsidR="00E52941">
        <w:rPr>
          <w:b/>
          <w:bCs/>
          <w:sz w:val="28"/>
          <w:szCs w:val="28"/>
        </w:rPr>
        <w:t>.</w:t>
      </w:r>
      <w:r w:rsidR="003A1ADC">
        <w:rPr>
          <w:b/>
          <w:bCs/>
          <w:sz w:val="28"/>
          <w:szCs w:val="28"/>
        </w:rPr>
        <w:t>/</w:t>
      </w:r>
      <w:r w:rsidR="00E52941">
        <w:rPr>
          <w:b/>
          <w:bCs/>
          <w:sz w:val="28"/>
          <w:szCs w:val="28"/>
        </w:rPr>
        <w:t>202</w:t>
      </w:r>
      <w:r w:rsidR="003A1ADC">
        <w:rPr>
          <w:b/>
          <w:bCs/>
          <w:sz w:val="28"/>
          <w:szCs w:val="28"/>
        </w:rPr>
        <w:t>5</w:t>
      </w:r>
    </w:p>
    <w:p w:rsidR="00280EEC" w:rsidRPr="003A1ADC" w:rsidRDefault="000D18D4" w:rsidP="00E52941">
      <w:pPr>
        <w:pStyle w:val="GvdeMetni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52941" w:rsidRPr="00E52941">
        <w:rPr>
          <w:b/>
          <w:bCs/>
          <w:sz w:val="28"/>
          <w:szCs w:val="28"/>
        </w:rPr>
        <w:t>5607 SAYILI KAÇAKÇILIKLA MÜCADELE KANUNU KAPSAMINDA EL KONULAN</w:t>
      </w:r>
      <w:r w:rsidR="003A1ADC">
        <w:rPr>
          <w:b/>
          <w:bCs/>
          <w:sz w:val="28"/>
          <w:szCs w:val="28"/>
        </w:rPr>
        <w:t xml:space="preserve"> YAKLAŞIK</w:t>
      </w:r>
      <w:r w:rsidR="00E52941" w:rsidRPr="00E52941">
        <w:rPr>
          <w:b/>
          <w:bCs/>
          <w:sz w:val="28"/>
          <w:szCs w:val="28"/>
        </w:rPr>
        <w:t xml:space="preserve"> </w:t>
      </w:r>
      <w:r w:rsidR="003A1ADC">
        <w:rPr>
          <w:b/>
          <w:bCs/>
          <w:sz w:val="28"/>
          <w:szCs w:val="28"/>
        </w:rPr>
        <w:t>20.000</w:t>
      </w:r>
      <w:r w:rsidR="00CC65B2">
        <w:rPr>
          <w:b/>
          <w:bCs/>
          <w:sz w:val="28"/>
          <w:szCs w:val="28"/>
        </w:rPr>
        <w:t xml:space="preserve"> </w:t>
      </w:r>
      <w:r w:rsidR="00E52941" w:rsidRPr="00E52941">
        <w:rPr>
          <w:b/>
          <w:bCs/>
          <w:sz w:val="28"/>
          <w:szCs w:val="28"/>
        </w:rPr>
        <w:t xml:space="preserve">LT KAÇAK AKARYAKIT SATIŞ İŞİ </w:t>
      </w:r>
      <w:r w:rsidR="00280EEC" w:rsidRPr="003A1ADC">
        <w:rPr>
          <w:sz w:val="28"/>
          <w:szCs w:val="28"/>
        </w:rPr>
        <w:t xml:space="preserve">aşağıda belirtilen </w:t>
      </w:r>
      <w:r w:rsidR="003A1ADC" w:rsidRPr="003A1ADC">
        <w:rPr>
          <w:sz w:val="28"/>
          <w:szCs w:val="28"/>
        </w:rPr>
        <w:t>yaklaşık 20.000</w:t>
      </w:r>
      <w:r w:rsidR="00E52941" w:rsidRPr="003A1ADC">
        <w:rPr>
          <w:sz w:val="28"/>
          <w:szCs w:val="28"/>
        </w:rPr>
        <w:t xml:space="preserve"> </w:t>
      </w:r>
      <w:proofErr w:type="spellStart"/>
      <w:r w:rsidR="00E52941" w:rsidRPr="003A1ADC">
        <w:rPr>
          <w:sz w:val="28"/>
          <w:szCs w:val="28"/>
        </w:rPr>
        <w:t>lt</w:t>
      </w:r>
      <w:proofErr w:type="spellEnd"/>
      <w:r w:rsidR="00E52941" w:rsidRPr="003A1ADC">
        <w:rPr>
          <w:sz w:val="28"/>
          <w:szCs w:val="28"/>
        </w:rPr>
        <w:t xml:space="preserve"> yakıtı </w:t>
      </w:r>
      <w:r w:rsidR="00280EEC" w:rsidRPr="003A1ADC">
        <w:rPr>
          <w:sz w:val="28"/>
          <w:szCs w:val="28"/>
        </w:rPr>
        <w:t xml:space="preserve">yerinde gördüm, inceledim, mahallin özelliklerini gördüm ve öğrendim. </w:t>
      </w:r>
    </w:p>
    <w:p w:rsidR="00280EEC" w:rsidRDefault="00280EEC" w:rsidP="00280EEC">
      <w:pPr>
        <w:pStyle w:val="GvdeMetni"/>
        <w:jc w:val="both"/>
        <w:rPr>
          <w:sz w:val="28"/>
          <w:szCs w:val="28"/>
        </w:rPr>
      </w:pPr>
    </w:p>
    <w:p w:rsidR="004D0F55" w:rsidRDefault="003A1ADC" w:rsidP="00105D76">
      <w:pPr>
        <w:pStyle w:val="GvdeMetni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Yaklaşık 20.000</w:t>
      </w:r>
      <w:r w:rsidR="00E52941" w:rsidRPr="003A1ADC">
        <w:rPr>
          <w:noProof/>
          <w:sz w:val="28"/>
          <w:szCs w:val="28"/>
        </w:rPr>
        <w:t xml:space="preserve"> lt</w:t>
      </w:r>
      <w:r w:rsidR="007A0C8D" w:rsidRPr="003A1ADC">
        <w:rPr>
          <w:noProof/>
          <w:sz w:val="28"/>
          <w:szCs w:val="28"/>
        </w:rPr>
        <w:t xml:space="preserve"> akaryakıt</w:t>
      </w:r>
      <w:r w:rsidR="007A0C8D">
        <w:rPr>
          <w:noProof/>
        </w:rPr>
        <w:t xml:space="preserve"> </w:t>
      </w:r>
      <w:r w:rsidR="00D4528C">
        <w:rPr>
          <w:sz w:val="28"/>
          <w:szCs w:val="28"/>
        </w:rPr>
        <w:t xml:space="preserve">satışı ile ilgili </w:t>
      </w:r>
      <w:r w:rsidR="00280EEC">
        <w:rPr>
          <w:sz w:val="28"/>
          <w:szCs w:val="28"/>
        </w:rPr>
        <w:t>her türlü hususu ilgili yetkili mercilerden araştırıp öğrendim. Söz konusu işe ait olan aşağıda listesi bulunan evrakları elden</w:t>
      </w:r>
      <w:r w:rsidR="00EF59A7">
        <w:rPr>
          <w:sz w:val="28"/>
          <w:szCs w:val="28"/>
        </w:rPr>
        <w:t xml:space="preserve"> veya kurumun internet adresinden temin ettim</w:t>
      </w:r>
      <w:r w:rsidR="00280EEC">
        <w:rPr>
          <w:sz w:val="28"/>
          <w:szCs w:val="28"/>
        </w:rPr>
        <w:t>.</w:t>
      </w:r>
      <w:r w:rsidR="007A0C8D">
        <w:rPr>
          <w:sz w:val="28"/>
          <w:szCs w:val="28"/>
        </w:rPr>
        <w:t xml:space="preserve"> Akaryakıtı teslim aldıktan sonra oluşabilecek</w:t>
      </w:r>
      <w:r w:rsidR="005D032A">
        <w:rPr>
          <w:sz w:val="28"/>
          <w:szCs w:val="28"/>
        </w:rPr>
        <w:t xml:space="preserve"> bütün sorumlulukların firmamıza ait olduğunu </w:t>
      </w:r>
      <w:r w:rsidR="007A0C8D">
        <w:rPr>
          <w:sz w:val="28"/>
          <w:szCs w:val="28"/>
        </w:rPr>
        <w:t>taahhüt ederim.</w:t>
      </w:r>
    </w:p>
    <w:p w:rsidR="00105D76" w:rsidRDefault="00105D76" w:rsidP="00105D76">
      <w:pPr>
        <w:pStyle w:val="GvdeMetni"/>
        <w:ind w:firstLine="708"/>
        <w:jc w:val="both"/>
        <w:rPr>
          <w:sz w:val="28"/>
          <w:szCs w:val="28"/>
        </w:rPr>
      </w:pPr>
    </w:p>
    <w:p w:rsidR="00105D76" w:rsidRDefault="00105D76" w:rsidP="00105D76">
      <w:pPr>
        <w:pStyle w:val="GvdeMetni"/>
        <w:ind w:firstLine="708"/>
        <w:jc w:val="both"/>
        <w:rPr>
          <w:sz w:val="28"/>
          <w:szCs w:val="28"/>
        </w:rPr>
      </w:pPr>
    </w:p>
    <w:p w:rsidR="00105D76" w:rsidRDefault="00105D76" w:rsidP="00105D76">
      <w:pPr>
        <w:pStyle w:val="GvdeMetni"/>
        <w:ind w:firstLine="708"/>
        <w:jc w:val="both"/>
        <w:rPr>
          <w:sz w:val="28"/>
          <w:szCs w:val="28"/>
        </w:rPr>
      </w:pPr>
    </w:p>
    <w:p w:rsidR="00105D76" w:rsidRDefault="00105D76" w:rsidP="00105D76">
      <w:pPr>
        <w:pStyle w:val="GvdeMetni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Sözleşme taslağı</w:t>
      </w:r>
    </w:p>
    <w:p w:rsidR="00105D76" w:rsidRDefault="00105D76" w:rsidP="00105D76">
      <w:pPr>
        <w:pStyle w:val="GvdeMetni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Teknik Şartname</w:t>
      </w:r>
    </w:p>
    <w:p w:rsidR="00280EEC" w:rsidRDefault="00280EEC" w:rsidP="00105D76">
      <w:pPr>
        <w:pStyle w:val="GvdeMetni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Yer görme belgesi </w:t>
      </w:r>
    </w:p>
    <w:p w:rsidR="00280EEC" w:rsidRDefault="00280EEC" w:rsidP="00105D76">
      <w:pPr>
        <w:pStyle w:val="GvdeMetni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Yasaklılık belgesi</w:t>
      </w:r>
    </w:p>
    <w:p w:rsidR="00280EEC" w:rsidRDefault="00280EEC" w:rsidP="00105D76">
      <w:pPr>
        <w:pStyle w:val="GvdeMetni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Teklif mektubu</w:t>
      </w:r>
    </w:p>
    <w:p w:rsidR="00105D76" w:rsidRDefault="00105D76" w:rsidP="00105D76">
      <w:pPr>
        <w:pStyle w:val="GvdeMetni"/>
        <w:ind w:left="720"/>
        <w:jc w:val="both"/>
        <w:rPr>
          <w:sz w:val="28"/>
          <w:szCs w:val="28"/>
        </w:rPr>
      </w:pPr>
    </w:p>
    <w:p w:rsidR="00105D76" w:rsidRPr="00C41594" w:rsidRDefault="00105D76" w:rsidP="00105D76">
      <w:pPr>
        <w:pStyle w:val="GvdeMetni"/>
        <w:jc w:val="both"/>
        <w:rPr>
          <w:sz w:val="28"/>
          <w:szCs w:val="28"/>
        </w:rPr>
      </w:pPr>
    </w:p>
    <w:p w:rsidR="00105D76" w:rsidRPr="000C6051" w:rsidRDefault="00105D76" w:rsidP="00105D76">
      <w:pPr>
        <w:pStyle w:val="GvdeMetni"/>
        <w:jc w:val="both"/>
        <w:rPr>
          <w:sz w:val="28"/>
          <w:szCs w:val="28"/>
        </w:rPr>
      </w:pPr>
    </w:p>
    <w:p w:rsidR="00105D76" w:rsidRPr="00647CA4" w:rsidRDefault="00105D76" w:rsidP="00105D76">
      <w:pPr>
        <w:rPr>
          <w:sz w:val="28"/>
          <w:szCs w:val="28"/>
        </w:rPr>
      </w:pPr>
    </w:p>
    <w:p w:rsidR="00105D76" w:rsidRPr="00647CA4" w:rsidRDefault="00105D76" w:rsidP="00105D76">
      <w:pPr>
        <w:rPr>
          <w:sz w:val="28"/>
          <w:szCs w:val="28"/>
        </w:rPr>
      </w:pPr>
    </w:p>
    <w:p w:rsidR="00105D76" w:rsidRPr="00647CA4" w:rsidRDefault="00105D76" w:rsidP="00105D76">
      <w:pPr>
        <w:rPr>
          <w:sz w:val="28"/>
          <w:szCs w:val="28"/>
        </w:rPr>
      </w:pPr>
    </w:p>
    <w:p w:rsidR="00105D76" w:rsidRPr="00647CA4" w:rsidRDefault="00105D76" w:rsidP="00105D7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YÜKLENİCİ</w:t>
      </w:r>
      <w:r w:rsidRPr="00647CA4">
        <w:rPr>
          <w:b/>
          <w:sz w:val="28"/>
          <w:szCs w:val="28"/>
          <w:u w:val="single"/>
        </w:rPr>
        <w:tab/>
      </w:r>
      <w:r w:rsidRPr="00647CA4">
        <w:rPr>
          <w:b/>
          <w:sz w:val="28"/>
          <w:szCs w:val="28"/>
          <w:u w:val="single"/>
        </w:rPr>
        <w:tab/>
        <w:t>:</w:t>
      </w:r>
    </w:p>
    <w:p w:rsidR="00105D76" w:rsidRPr="00647CA4" w:rsidRDefault="00105D76" w:rsidP="00105D76">
      <w:pPr>
        <w:rPr>
          <w:sz w:val="28"/>
          <w:szCs w:val="28"/>
        </w:rPr>
      </w:pPr>
    </w:p>
    <w:p w:rsidR="00105D76" w:rsidRPr="00647CA4" w:rsidRDefault="00105D76" w:rsidP="00105D76">
      <w:pPr>
        <w:rPr>
          <w:b/>
          <w:sz w:val="28"/>
          <w:szCs w:val="28"/>
        </w:rPr>
      </w:pPr>
      <w:r w:rsidRPr="00647CA4">
        <w:rPr>
          <w:b/>
          <w:sz w:val="28"/>
          <w:szCs w:val="28"/>
        </w:rPr>
        <w:t>ADI SOYADI</w:t>
      </w:r>
      <w:r w:rsidRPr="00647CA4">
        <w:rPr>
          <w:b/>
          <w:sz w:val="28"/>
          <w:szCs w:val="28"/>
        </w:rPr>
        <w:tab/>
      </w:r>
      <w:r w:rsidRPr="00647CA4">
        <w:rPr>
          <w:b/>
          <w:sz w:val="28"/>
          <w:szCs w:val="28"/>
        </w:rPr>
        <w:tab/>
        <w:t>:</w:t>
      </w:r>
    </w:p>
    <w:p w:rsidR="00105D76" w:rsidRPr="00647CA4" w:rsidRDefault="00105D76" w:rsidP="00105D76">
      <w:pPr>
        <w:rPr>
          <w:b/>
          <w:sz w:val="28"/>
          <w:szCs w:val="28"/>
        </w:rPr>
      </w:pPr>
      <w:r w:rsidRPr="00647CA4">
        <w:rPr>
          <w:b/>
          <w:sz w:val="28"/>
          <w:szCs w:val="28"/>
        </w:rPr>
        <w:t>FİRMA ÜNVANI</w:t>
      </w:r>
      <w:r>
        <w:rPr>
          <w:b/>
          <w:sz w:val="28"/>
          <w:szCs w:val="28"/>
        </w:rPr>
        <w:tab/>
        <w:t>:</w:t>
      </w:r>
    </w:p>
    <w:p w:rsidR="00105D76" w:rsidRPr="00647CA4" w:rsidRDefault="00105D76" w:rsidP="00105D76">
      <w:pPr>
        <w:rPr>
          <w:sz w:val="28"/>
          <w:szCs w:val="28"/>
        </w:rPr>
      </w:pPr>
      <w:r w:rsidRPr="00647CA4">
        <w:rPr>
          <w:b/>
          <w:sz w:val="28"/>
          <w:szCs w:val="28"/>
        </w:rPr>
        <w:t>ADRESİ</w:t>
      </w:r>
      <w:r w:rsidRPr="00647CA4">
        <w:rPr>
          <w:b/>
          <w:sz w:val="28"/>
          <w:szCs w:val="28"/>
        </w:rPr>
        <w:tab/>
      </w:r>
      <w:r w:rsidRPr="00647CA4">
        <w:rPr>
          <w:b/>
          <w:sz w:val="28"/>
          <w:szCs w:val="28"/>
        </w:rPr>
        <w:tab/>
      </w:r>
      <w:r w:rsidRPr="00647CA4">
        <w:rPr>
          <w:b/>
          <w:sz w:val="28"/>
          <w:szCs w:val="28"/>
        </w:rPr>
        <w:tab/>
        <w:t>:</w:t>
      </w:r>
    </w:p>
    <w:p w:rsidR="000805DB" w:rsidRDefault="000805DB"/>
    <w:sectPr w:rsidR="00080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4296B"/>
    <w:multiLevelType w:val="hybridMultilevel"/>
    <w:tmpl w:val="BDC6CF16"/>
    <w:lvl w:ilvl="0" w:tplc="21B46F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44"/>
    <w:rsid w:val="0004538C"/>
    <w:rsid w:val="000805DB"/>
    <w:rsid w:val="0009668C"/>
    <w:rsid w:val="000D18D4"/>
    <w:rsid w:val="000D5144"/>
    <w:rsid w:val="000D6538"/>
    <w:rsid w:val="001053B9"/>
    <w:rsid w:val="00105D76"/>
    <w:rsid w:val="001930B4"/>
    <w:rsid w:val="002459E5"/>
    <w:rsid w:val="00280EEC"/>
    <w:rsid w:val="002D1D29"/>
    <w:rsid w:val="003A1ADC"/>
    <w:rsid w:val="00427381"/>
    <w:rsid w:val="0043480C"/>
    <w:rsid w:val="00442256"/>
    <w:rsid w:val="004D0F55"/>
    <w:rsid w:val="005D032A"/>
    <w:rsid w:val="00653F9F"/>
    <w:rsid w:val="00761284"/>
    <w:rsid w:val="00761956"/>
    <w:rsid w:val="007A0C8D"/>
    <w:rsid w:val="007B28F6"/>
    <w:rsid w:val="00950263"/>
    <w:rsid w:val="0098504E"/>
    <w:rsid w:val="00A808F5"/>
    <w:rsid w:val="00CB41AE"/>
    <w:rsid w:val="00CC65B2"/>
    <w:rsid w:val="00D3144F"/>
    <w:rsid w:val="00D4528C"/>
    <w:rsid w:val="00E52941"/>
    <w:rsid w:val="00EE555E"/>
    <w:rsid w:val="00EF59A7"/>
    <w:rsid w:val="00FC646F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ADC46-7DDF-4783-BC75-1CC9A5F4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05D76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05D7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105D76"/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105D7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128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128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Fevzi Kürşad YENEN</dc:creator>
  <cp:lastModifiedBy>Habib DEGİRMENCİOĞLU</cp:lastModifiedBy>
  <cp:revision>2</cp:revision>
  <cp:lastPrinted>2022-04-27T06:25:00Z</cp:lastPrinted>
  <dcterms:created xsi:type="dcterms:W3CDTF">2025-01-30T08:23:00Z</dcterms:created>
  <dcterms:modified xsi:type="dcterms:W3CDTF">2025-01-30T08:23:00Z</dcterms:modified>
</cp:coreProperties>
</file>